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781050</wp:posOffset>
                </wp:positionH>
                <wp:positionV relativeFrom="page">
                  <wp:posOffset>38100</wp:posOffset>
                </wp:positionV>
                <wp:extent cx="5808345" cy="2214966"/>
                <wp:effectExtent b="0" l="0" r="0" t="0"/>
                <wp:wrapNone/>
                <wp:docPr id="21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781050</wp:posOffset>
                </wp:positionH>
                <wp:positionV relativeFrom="page">
                  <wp:posOffset>38100</wp:posOffset>
                </wp:positionV>
                <wp:extent cx="5808345" cy="2214966"/>
                <wp:effectExtent b="0" l="0" r="0" t="0"/>
                <wp:wrapNone/>
                <wp:docPr id="21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-873121</wp:posOffset>
            </wp:positionV>
            <wp:extent cx="1860118" cy="1874426"/>
            <wp:effectExtent b="0" l="0" r="0" t="0"/>
            <wp:wrapNone/>
            <wp:docPr id="2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Bold" w:cs="Arial Bold" w:eastAsia="Arial Bold" w:hAnsi="Arial Bold"/>
          <w:b w:val="1"/>
          <w:i w:val="0"/>
          <w:smallCaps w:val="1"/>
          <w:strike w:val="0"/>
          <w:color w:val="0b3677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1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3736975</wp:posOffset>
                </wp:positionH>
                <wp:positionV relativeFrom="margin">
                  <wp:posOffset>1478459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2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3736975</wp:posOffset>
                </wp:positionH>
                <wp:positionV relativeFrom="margin">
                  <wp:posOffset>1478459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2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smallCaps w:val="1"/>
          <w:color w:val="3b3b3b"/>
          <w:sz w:val="44"/>
          <w:szCs w:val="44"/>
          <w:rtl w:val="0"/>
        </w:rPr>
        <w:t xml:space="preserve">FICHA De Aprendizaje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t xml:space="preserve"> #6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a0ca"/>
          <w:sz w:val="52"/>
          <w:szCs w:val="52"/>
          <w:rtl w:val="0"/>
        </w:rPr>
        <w:t xml:space="preserve">Identidad visual - Logotipos y vectores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2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-241299</wp:posOffset>
                </wp:positionH>
                <wp:positionV relativeFrom="paragraph">
                  <wp:posOffset>1446622</wp:posOffset>
                </wp:positionV>
                <wp:extent cx="3616695" cy="1224550"/>
                <wp:effectExtent b="0" l="0" r="0" t="0"/>
                <wp:wrapNone/>
                <wp:docPr id="222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-241299</wp:posOffset>
                </wp:positionH>
                <wp:positionV relativeFrom="paragraph">
                  <wp:posOffset>1446622</wp:posOffset>
                </wp:positionV>
                <wp:extent cx="3616695" cy="1224550"/>
                <wp:effectExtent b="0" l="0" r="0" t="0"/>
                <wp:wrapNone/>
                <wp:docPr id="22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5638800</wp:posOffset>
                </wp:positionV>
                <wp:extent cx="4285615" cy="455295"/>
                <wp:effectExtent b="0" l="0" r="0" t="0"/>
                <wp:wrapNone/>
                <wp:docPr id="223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5638800</wp:posOffset>
                </wp:positionV>
                <wp:extent cx="4285615" cy="455295"/>
                <wp:effectExtent b="0" l="0" r="0" t="0"/>
                <wp:wrapNone/>
                <wp:docPr id="22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5615" cy="4552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-501012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2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2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heading=h.29jlacpmddpb" w:id="2"/>
      <w:bookmarkEnd w:id="2"/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1c1d1e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1c1d1e"/>
          <w:sz w:val="22"/>
          <w:szCs w:val="22"/>
          <w:highlight w:val="white"/>
          <w:rtl w:val="0"/>
        </w:rPr>
        <w:t xml:space="preserve">Una identidad visual no es una sola cosa, sino una serie de componentes combinados: comprende el logotipo, las imágenes, la tipografía, los colores y el diseño.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1c1d1e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1c1d1e"/>
          <w:sz w:val="22"/>
          <w:szCs w:val="22"/>
          <w:highlight w:val="white"/>
          <w:rtl w:val="0"/>
        </w:rPr>
        <w:t xml:space="preserve">Comprender la identidad visual puede ayudarte a tomar decisiones de diseño más meditadas, independientemente de tu función, medio o nivel de conocimientos.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1c1d1e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ffc000"/>
          <w:sz w:val="28"/>
          <w:szCs w:val="28"/>
          <w:rtl w:val="0"/>
        </w:rPr>
        <w:t xml:space="preserve">OBJETIVOS DE APRENDIZAJE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término de esta actividad, el alumno será capaz de...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afterAutospacing="0" w:lineRule="auto"/>
        <w:ind w:left="720" w:hanging="360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es una identidad visual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afterAutospacing="0" w:lineRule="auto"/>
        <w:ind w:left="720" w:hanging="360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Comprender qué es un archivo vectorial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720" w:hanging="360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Crear su propia identidad visual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9">
      <w:pPr>
        <w:spacing w:after="28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debe leer la hoja de aprendizaje de antemano y seguir todas las instrucciones para asegurarse de que comprende perfectamente los pasos necesarios. Esto también permitirá al formador asegurarse de que todos los recursos están disponibles y buscar recursos adicionales si los originales no lo están.</w:t>
      </w:r>
    </w:p>
    <w:p w:rsidR="00000000" w:rsidDel="00000000" w:rsidP="00000000" w:rsidRDefault="00000000" w:rsidRPr="00000000" w14:paraId="0000001A">
      <w:pPr>
        <w:spacing w:after="28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crear una imagen única para su marca. Utilizado correctamente, este valioso conjunto de herramientas hace que su marca sea más reconocible, le diferencia de la competencia y le ayuda a crear una conexión emocional con su público.</w:t>
      </w:r>
    </w:p>
    <w:p w:rsidR="00000000" w:rsidDel="00000000" w:rsidP="00000000" w:rsidRDefault="00000000" w:rsidRPr="00000000" w14:paraId="0000001B">
      <w:pPr>
        <w:spacing w:after="28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DIFERENCIAS CON EL BRANDING: Aunque el branding y la identidad visual van de la mano, uno es un concepto "paraguas" y el otro es algo más específico.</w:t>
      </w:r>
    </w:p>
    <w:p w:rsidR="00000000" w:rsidDel="00000000" w:rsidP="00000000" w:rsidRDefault="00000000" w:rsidRPr="00000000" w14:paraId="0000001C">
      <w:pPr>
        <w:spacing w:after="28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branding, o identidad de marca, se refiere a la expresión holística de todo lo que es su empresa. Una parte importante de este concepto es su imagen, los colores que utiliza, sus gráficos,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RE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ffc000"/>
          <w:sz w:val="28"/>
          <w:szCs w:val="28"/>
          <w:rtl w:val="0"/>
        </w:rPr>
        <w:t xml:space="preserve">CURSOS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https://www.youtube.com/watch?v=n8KoAHCwnMQ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hyperlink r:id="rId16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https://www.youtube.com/watch?v=l-S2Y3SF3mM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hyperlink r:id="rId17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https://www.youtube.com/watch?v=_2LLXnUdUIc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hyperlink r:id="rId18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https://www.youtube.com/watch?v=sByzHoiYFX0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sz w:val="22"/>
          <w:szCs w:val="22"/>
        </w:rPr>
      </w:pPr>
      <w:hyperlink r:id="rId19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https://www.youtube.com/watch?v=1PX3KrwgLNc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PRESENTACIÓN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presenta el problema a la clase y muestra los recursos necesarios. El formador introducirá los contenidos e información general sobre la identidad visual.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VECTORIZAR UN MAPA DE BITS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alumnos deben aprender qué es una imagen vectorial y cómo crearla. El profesor podría empezar con un ejercicio sencillo: exportar un jpg a formato vectorial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spacing w:before="240" w:lineRule="auto"/>
        <w:rPr>
          <w:color w:val="ffc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ffc000"/>
          <w:sz w:val="28"/>
          <w:szCs w:val="28"/>
          <w:rtl w:val="0"/>
        </w:rPr>
        <w:t xml:space="preserve">RECURSOS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INKSCAPE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https://inkscape-manuals.readthedocs.io/en/latest/tracing-an-image.html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4 - DISEÑE SUS HERRAMIENTAS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continuación, el formador debe pedir a los alumnos que creen tarjetas de visita utilizando una lógica de identidad visual.</w:t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clase puede dividirse en grupos y utilizar el CANVA. </w:t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5 - DEBATE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Cada grupo de alumnos expone los resultados. La clase debe debatir en equipo los resultados.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6 - EVALUACIÓN</w:t>
      </w:r>
    </w:p>
    <w:p w:rsidR="00000000" w:rsidDel="00000000" w:rsidP="00000000" w:rsidRDefault="00000000" w:rsidRPr="00000000" w14:paraId="0000003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evaluará los materiales elaborados, sugerirá mejoras y dará consejos.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2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3070150" y="3265650"/>
                              <a:chExt cx="4551700" cy="1028700"/>
                            </a:xfrm>
                          </wpg:grpSpPr>
                          <wps:wsp>
                            <wps:cNvSpPr/>
                            <wps:cNvPr id="9" name="Shape 9"/>
                            <wps:spPr>
                              <a:xfrm>
                                <a:off x="3070150" y="3265650"/>
                                <a:ext cx="45517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070160" y="3265650"/>
                                <a:ext cx="4551680" cy="1028700"/>
                                <a:chOff x="0" y="0"/>
                                <a:chExt cx="3218688" cy="2028766"/>
                              </a:xfrm>
                            </wpg:grpSpPr>
                            <wps:wsp>
                              <wps:cNvSpPr/>
                              <wps:cNvPr id="11" name="Shape 11"/>
                              <wps:spPr>
                                <a:xfrm>
                                  <a:off x="0" y="0"/>
                                  <a:ext cx="3218675" cy="20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2" name="Shape 12"/>
                              <wps:spPr>
                                <a:xfrm>
                                  <a:off x="0" y="0"/>
                                  <a:ext cx="3218688" cy="20287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0" y="19050"/>
                                  <a:ext cx="2249424" cy="832104"/>
                                  <a:chOff x="228600" y="0"/>
                                  <a:chExt cx="1472184" cy="1024128"/>
                                </a:xfrm>
                              </wpg:grpSpPr>
                              <wps:wsp>
                                <wps:cNvSpPr/>
                                <wps:cNvPr id="14" name="Shape 14"/>
                                <wps:spPr>
                                  <a:xfrm>
                                    <a:off x="228600" y="0"/>
                                    <a:ext cx="1466258" cy="1012274"/>
                                  </a:xfrm>
                                  <a:custGeom>
                                    <a:rect b="b" l="l" r="r" t="t"/>
                                    <a:pathLst>
                                      <a:path extrusionOk="0" h="822960" w="2240281">
                                        <a:moveTo>
                                          <a:pt x="0" y="0"/>
                                        </a:moveTo>
                                        <a:lnTo>
                                          <a:pt x="2240281" y="0"/>
                                        </a:lnTo>
                                        <a:lnTo>
                                          <a:pt x="1659256" y="222885"/>
                                        </a:lnTo>
                                        <a:lnTo>
                                          <a:pt x="0" y="82296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5" name="Shape 15"/>
                                <wps:spPr>
                                  <a:xfrm>
                                    <a:off x="228600" y="0"/>
                                    <a:ext cx="1472184" cy="1024128"/>
                                  </a:xfrm>
                                  <a:prstGeom prst="rect">
                                    <a:avLst/>
                                  </a:prstGeom>
                                  <a:blipFill rotWithShape="1">
                                    <a:blip r:embed="rId20">
                                      <a:alphaModFix/>
                                    </a:blip>
                                    <a:stretch>
                                      <a:fillRect b="0" l="0" r="0" t="0"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cNvPr id="16" name="Shape 16"/>
                              <wps:spPr>
                                <a:xfrm>
                                  <a:off x="238051" y="399850"/>
                                  <a:ext cx="2979538" cy="152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504.00001525878906" w:right="0" w:firstLine="1512.0001220703125"/>
                                      <w:jc w:val="right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libri" w:cs="Calibri" w:eastAsia="Calibri" w:hAnsi="Calibri"/>
                                        <w:b w:val="0"/>
                                        <w:i w:val="0"/>
                                        <w:smallCaps w:val="1"/>
                                        <w:strike w:val="0"/>
                                        <w:color w:val="00a0ca"/>
                                        <w:sz w:val="24"/>
                                        <w:vertAlign w:val="baseline"/>
                                      </w:rPr>
                                      <w:t xml:space="preserve">This document reflects only the author’s view and the National Agency and the European Commission are not responsible for any use that may be made of the information it contains</w:t>
                                    </w:r>
                                  </w:p>
                                </w:txbxContent>
                              </wps:txbx>
                              <wps:bodyPr anchorCtr="0" anchor="t" bIns="0" lIns="45700" spcFirstLastPara="1" rIns="0" wrap="square" tIns="91425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2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22" w:type="default"/>
      <w:footerReference r:id="rId23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tabs>
        <w:tab w:val="left" w:leader="none" w:pos="9720"/>
      </w:tabs>
      <w:ind w:left="-720" w:right="-630" w:firstLine="0"/>
      <w:rPr>
        <w:color w:val="898989"/>
        <w:sz w:val="16"/>
        <w:szCs w:val="16"/>
      </w:rPr>
    </w:pPr>
    <w:r w:rsidDel="00000000" w:rsidR="00000000" w:rsidRPr="00000000">
      <w:rPr>
        <w:color w:val="898989"/>
        <w:sz w:val="16"/>
        <w:szCs w:val="16"/>
        <w:rtl w:val="0"/>
      </w:rPr>
      <w:t xml:space="preserve"> </w:t>
    </w:r>
    <w:hyperlink r:id="rId1">
      <w:r w:rsidDel="00000000" w:rsidR="00000000" w:rsidRPr="00000000">
        <w:rPr>
          <w:color w:val="0070c0"/>
          <w:sz w:val="16"/>
          <w:szCs w:val="16"/>
          <w:u w:val="single"/>
          <w:rtl w:val="0"/>
        </w:rPr>
        <w:t xml:space="preserve">www.silvercoders.eu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-842818</wp:posOffset>
          </wp:positionH>
          <wp:positionV relativeFrom="paragraph">
            <wp:posOffset>-122350</wp:posOffset>
          </wp:positionV>
          <wp:extent cx="322638" cy="325120"/>
          <wp:effectExtent b="0" l="0" r="0" t="0"/>
          <wp:wrapNone/>
          <wp:docPr id="22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3">
    <w:pPr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tabs>
        <w:tab w:val="left" w:leader="none" w:pos="9720"/>
      </w:tabs>
      <w:ind w:left="-720" w:right="-630" w:firstLine="0"/>
      <w:rPr>
        <w:color w:val="898989"/>
        <w:sz w:val="16"/>
        <w:szCs w:val="16"/>
      </w:rPr>
    </w:pPr>
    <w:r w:rsidDel="00000000" w:rsidR="00000000" w:rsidRPr="00000000">
      <w:rPr>
        <w:color w:val="898989"/>
        <w:sz w:val="16"/>
        <w:szCs w:val="16"/>
        <w:rtl w:val="0"/>
      </w:rPr>
      <w:tab/>
    </w:r>
    <w:r w:rsidDel="00000000" w:rsidR="00000000" w:rsidRPr="00000000">
      <w:rPr>
        <w:color w:val="898989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88" w:lineRule="auto"/>
      <w:jc w:val="center"/>
      <w:rPr>
        <w:rFonts w:ascii="Roboto" w:cs="Roboto" w:eastAsia="Roboto" w:hAnsi="Roboto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20" w:lineRule="auto"/>
      <w:ind w:left="-450" w:firstLine="0"/>
      <w:jc w:val="right"/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e" w:default="1">
    <w:name w:val="Normal"/>
    <w:qFormat w:val="1"/>
    <w:rsid w:val="0013776F"/>
    <w:rPr>
      <w:lang w:val="it-IT"/>
    </w:rPr>
  </w:style>
  <w:style w:type="paragraph" w:styleId="Titolo1">
    <w:name w:val="heading 1"/>
    <w:next w:val="Normale"/>
    <w:link w:val="Titolo1Carattere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</w:rPr>
  </w:style>
  <w:style w:type="paragraph" w:styleId="Titolo2">
    <w:name w:val="heading 2"/>
    <w:next w:val="Normale"/>
    <w:link w:val="Titolo2Carattere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Titolo4">
    <w:name w:val="heading 4"/>
    <w:next w:val="Normale"/>
    <w:link w:val="Titolo4Carattere"/>
    <w:uiPriority w:val="9"/>
    <w:semiHidden w:val="1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 w:val="1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Intestazione">
    <w:name w:val="header"/>
    <w:basedOn w:val="Normale"/>
    <w:link w:val="IntestazioneCarattere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Pidipagina">
    <w:name w:val="footer"/>
    <w:basedOn w:val="Intestazione"/>
    <w:link w:val="PidipaginaCarattere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essunaspaziatura">
    <w:name w:val="No Spacing"/>
    <w:link w:val="NessunaspaziaturaCarattere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Collegamentoipertestuale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Paragrafoelenco">
    <w:name w:val="List Paragraph"/>
    <w:basedOn w:val="Normale"/>
    <w:uiPriority w:val="34"/>
    <w:qFormat w:val="1"/>
    <w:rsid w:val="006B0AB6"/>
    <w:pPr>
      <w:numPr>
        <w:numId w:val="3"/>
      </w:numPr>
      <w:contextualSpacing w:val="1"/>
    </w:pPr>
  </w:style>
  <w:style w:type="character" w:styleId="TitoloCarattere" w:customStyle="1">
    <w:name w:val="Titolo Carattere"/>
    <w:basedOn w:val="Carpredefinitoparagrafo"/>
    <w:link w:val="Titolo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Pr>
      <w:rFonts w:ascii="Arial Bold" w:cs="Arial Bold" w:eastAsia="Arial Bold" w:hAnsi="Arial Bold"/>
      <w:color w:val="808080"/>
      <w:sz w:val="36"/>
      <w:szCs w:val="3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Titolo1Carattere" w:customStyle="1">
    <w:name w:val="Titolo 1 Carattere"/>
    <w:link w:val="Titolo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Titolo2Carattere" w:customStyle="1">
    <w:name w:val="Titolo 2 Carattere"/>
    <w:link w:val="Titolo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Titolo3Carattere" w:customStyle="1">
    <w:name w:val="Titolo 3 Carattere"/>
    <w:link w:val="Titolo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Titolo4Carattere" w:customStyle="1">
    <w:name w:val="Titolo 4 Carattere"/>
    <w:link w:val="Titolo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Titolo5Carattere" w:customStyle="1">
    <w:name w:val="Titolo 5 Carattere"/>
    <w:link w:val="Titolo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Titolo6Carattere" w:customStyle="1">
    <w:name w:val="Titolo 6 Carattere"/>
    <w:link w:val="Titolo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Titolo7Carattere" w:customStyle="1">
    <w:name w:val="Titolo 7 Carattere"/>
    <w:link w:val="Titolo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Titolo8Carattere" w:customStyle="1">
    <w:name w:val="Titolo 8 Carattere"/>
    <w:link w:val="Titolo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Titolo9Carattere" w:customStyle="1">
    <w:name w:val="Titolo 9 Carattere"/>
    <w:link w:val="Titolo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Didascalia">
    <w:name w:val="caption"/>
    <w:basedOn w:val="Normale"/>
    <w:next w:val="Normale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itolosommario">
    <w:name w:val="TOC Heading"/>
    <w:basedOn w:val="Titolo1"/>
    <w:next w:val="Normale"/>
    <w:link w:val="TitolosommarioCarattere"/>
    <w:uiPriority w:val="39"/>
    <w:unhideWhenUsed w:val="1"/>
    <w:qFormat w:val="1"/>
    <w:rsid w:val="00DD590D"/>
    <w:pPr>
      <w:outlineLvl w:val="9"/>
    </w:pPr>
  </w:style>
  <w:style w:type="paragraph" w:styleId="Sommario1">
    <w:name w:val="toc 1"/>
    <w:basedOn w:val="Normale"/>
    <w:next w:val="Normale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itolosommarioCarattere" w:customStyle="1">
    <w:name w:val="Titolo sommario Carattere"/>
    <w:basedOn w:val="Titolo1Carattere"/>
    <w:link w:val="Titolosommario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eWeb">
    <w:name w:val="Normal (Web)"/>
    <w:basedOn w:val="Normale"/>
    <w:uiPriority w:val="99"/>
    <w:unhideWhenUsed w:val="1"/>
    <w:rsid w:val="00596B52"/>
    <w:pPr>
      <w:spacing w:after="100" w:afterAutospacing="1" w:before="100" w:beforeAutospacing="1"/>
    </w:pPr>
  </w:style>
  <w:style w:type="paragraph" w:styleId="Sommario2">
    <w:name w:val="toc 2"/>
    <w:basedOn w:val="Normale"/>
    <w:next w:val="Normale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Citazioneintensa">
    <w:name w:val="Intense Quote"/>
    <w:next w:val="Normale"/>
    <w:link w:val="CitazioneintensaCarattere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Citazione">
    <w:name w:val="Quote"/>
    <w:next w:val="Normale"/>
    <w:link w:val="CitazioneCarattere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Grigliatabellachiara">
    <w:name w:val="Grid Table Light"/>
    <w:aliases w:val="PCG General Table"/>
    <w:basedOn w:val="Grigliatabella1"/>
    <w:uiPriority w:val="40"/>
    <w:rsid w:val="00F711B1"/>
    <w:rPr>
      <w:rFonts w:ascii="Arial" w:hAnsi="Arial"/>
      <w:sz w:val="20"/>
      <w:szCs w:val="20"/>
      <w:lang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Elencochiaro-Colore3">
    <w:name w:val="Light List Accent 3"/>
    <w:basedOn w:val="Tabellanormale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Tabellaelenco1chiara">
    <w:name w:val="List Table 1 Light"/>
    <w:basedOn w:val="Tabellanormale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Tabellaelenco7acolori-colore6">
    <w:name w:val="List Table 7 Colorful Accent 6"/>
    <w:basedOn w:val="Tabellanormale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Enfasicorsivo">
    <w:name w:val="Emphasis"/>
    <w:basedOn w:val="Carpredefinitoparagrafo"/>
    <w:uiPriority w:val="20"/>
    <w:qFormat w:val="1"/>
    <w:rsid w:val="006B0AB6"/>
    <w:rPr>
      <w:i w:val="1"/>
      <w:iCs w:val="1"/>
    </w:rPr>
  </w:style>
  <w:style w:type="character" w:styleId="Enfasigrassetto">
    <w:name w:val="Strong"/>
    <w:basedOn w:val="Carpredefinitoparagrafo"/>
    <w:uiPriority w:val="22"/>
    <w:rsid w:val="0087023D"/>
    <w:rPr>
      <w:b w:val="1"/>
      <w:bCs w:val="1"/>
    </w:rPr>
  </w:style>
  <w:style w:type="table" w:styleId="Grigliatabella1">
    <w:name w:val="Table Grid 1"/>
    <w:basedOn w:val="Tabellanormale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Intestazione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IntestazioneCarattere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Tabellasemplice-1">
    <w:name w:val="Plain Table 1"/>
    <w:basedOn w:val="Tabellanormale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Tabellasemplice-2">
    <w:name w:val="Plain Table 2"/>
    <w:basedOn w:val="Tabellanormale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ito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ottotitolo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itoloCarattere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ottotitoloCarattere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e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Carpredefinitoparagrafo"/>
    <w:link w:val="Covercontent"/>
    <w:rsid w:val="00FB0D29"/>
    <w:rPr>
      <w:rFonts w:ascii="Arial" w:hAnsi="Arial"/>
      <w:color w:val="3b3b3b" w:themeColor="text1"/>
      <w:szCs w:val="22"/>
    </w:rPr>
  </w:style>
  <w:style w:type="character" w:styleId="Enfasidelicata">
    <w:name w:val="Subtle Emphasis"/>
    <w:basedOn w:val="Carpredefinitoparagrafo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e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C815B1"/>
    <w:rPr>
      <w:rFonts w:ascii="Arial" w:hAnsi="Arial"/>
      <w:color w:val="ffffff" w:themeColor="background1"/>
      <w:szCs w:val="22"/>
    </w:rPr>
  </w:style>
  <w:style w:type="table" w:styleId="a" w:customStyle="1">
    <w:basedOn w:val="Tabellanormale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 Bold" w:cs="Arial Bold" w:eastAsia="Arial Bold" w:hAnsi="Arial Bold"/>
      <w:b w:val="0"/>
      <w:i w:val="0"/>
      <w:smallCaps w:val="0"/>
      <w:strike w:val="0"/>
      <w:color w:val="80808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7.png"/><Relationship Id="rId11" Type="http://schemas.openxmlformats.org/officeDocument/2006/relationships/image" Target="media/image9.png"/><Relationship Id="rId22" Type="http://schemas.openxmlformats.org/officeDocument/2006/relationships/header" Target="header1.xml"/><Relationship Id="rId10" Type="http://schemas.openxmlformats.org/officeDocument/2006/relationships/image" Target="media/image3.png"/><Relationship Id="rId21" Type="http://schemas.openxmlformats.org/officeDocument/2006/relationships/image" Target="media/image8.png"/><Relationship Id="rId13" Type="http://schemas.openxmlformats.org/officeDocument/2006/relationships/image" Target="media/image2.png"/><Relationship Id="rId12" Type="http://schemas.openxmlformats.org/officeDocument/2006/relationships/image" Target="media/image10.png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hyperlink" Target="https://www.youtube.com/watch?v=n8KoAHCwnMQ" TargetMode="External"/><Relationship Id="rId14" Type="http://schemas.openxmlformats.org/officeDocument/2006/relationships/image" Target="media/image4.png"/><Relationship Id="rId17" Type="http://schemas.openxmlformats.org/officeDocument/2006/relationships/hyperlink" Target="https://www.youtube.com/watch?v=_2LLXnUdUIc" TargetMode="External"/><Relationship Id="rId16" Type="http://schemas.openxmlformats.org/officeDocument/2006/relationships/hyperlink" Target="https://www.youtube.com/watch?v=l-S2Y3SF3mM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youtube.com/watch?v=1PX3KrwgLNc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youtube.com/watch?v=sByzHoiYFX0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wyksTxFzC4Iey8VJgydaVruJaQ==">AMUW2mW4o61haPD1PIDWxPJ6XpgCvyOkVkcZyjD3IgjnQkl+B3JA/+BywY2PeVRAg3DZrUrK1ZreAaMlvS+N8BylaYsd7aSWfQpFCRThpjx3Xi6ki5yRh1kaXTPWfnPsqBkUeILoldsVfXqudU8fc8AscCL//JcsOA==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2022-12-12T12:21:00Z</dcterms:created>
  <dc:creator>MacDonald, Benjamin</dc:creator>
</cp:coreProperties>
</file>